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9E" w:rsidRDefault="00783D9E" w:rsidP="00783D9E">
      <w:pPr>
        <w:rPr>
          <w:rFonts w:ascii="Tahoma" w:hAnsi="Tahoma" w:cs="Tahoma"/>
          <w:b/>
          <w:bCs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17"/>
          <w:szCs w:val="17"/>
        </w:rPr>
        <w:t>Методические рекомендации к лабораторным/практическим работам</w:t>
      </w:r>
    </w:p>
    <w:p w:rsidR="00352A00" w:rsidRDefault="00352A00">
      <w:bookmarkStart w:id="0" w:name="_GoBack"/>
      <w:bookmarkEnd w:id="0"/>
    </w:p>
    <w:sectPr w:rsidR="0035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9E"/>
    <w:rsid w:val="00196CDC"/>
    <w:rsid w:val="00352A00"/>
    <w:rsid w:val="0078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84DB6-B2ED-41AE-AB0F-00F964AB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1</cp:revision>
  <dcterms:created xsi:type="dcterms:W3CDTF">2022-10-20T06:17:00Z</dcterms:created>
  <dcterms:modified xsi:type="dcterms:W3CDTF">2022-10-20T06:39:00Z</dcterms:modified>
</cp:coreProperties>
</file>